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D9" w:rsidRDefault="005F1DD9" w:rsidP="005F1DD9">
      <w:pPr>
        <w:rPr>
          <w:b/>
          <w:sz w:val="28"/>
          <w:szCs w:val="28"/>
        </w:rPr>
      </w:pPr>
    </w:p>
    <w:p w:rsidR="005F1DD9" w:rsidRDefault="005F1DD9" w:rsidP="005F1DD9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5F1DD9" w:rsidRDefault="005F1DD9" w:rsidP="005F1DD9">
      <w:pPr>
        <w:rPr>
          <w:b/>
          <w:sz w:val="28"/>
          <w:szCs w:val="28"/>
        </w:rPr>
      </w:pPr>
    </w:p>
    <w:p w:rsidR="005F1DD9" w:rsidRDefault="005F1DD9" w:rsidP="005F1DD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:rsidR="005F1DD9" w:rsidRDefault="005F1DD9" w:rsidP="005F1DD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во </w:t>
      </w:r>
      <w:r>
        <w:rPr>
          <w:b/>
          <w:sz w:val="28"/>
          <w:szCs w:val="28"/>
        </w:rPr>
        <w:t xml:space="preserve">2-этапе Республиканской Олимпиады по группам специальностей </w:t>
      </w:r>
    </w:p>
    <w:p w:rsidR="005F1DD9" w:rsidRDefault="005F1DD9" w:rsidP="005F1DD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«Иностранные языки» 2022 года</w:t>
      </w:r>
    </w:p>
    <w:p w:rsidR="005F1DD9" w:rsidRDefault="005F1DD9" w:rsidP="005F1DD9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</w:t>
      </w:r>
      <w:r>
        <w:rPr>
          <w:sz w:val="28"/>
          <w:szCs w:val="28"/>
        </w:rPr>
        <w:t xml:space="preserve"> (название вуза)</w:t>
      </w:r>
    </w:p>
    <w:p w:rsidR="005F1DD9" w:rsidRDefault="005F1DD9" w:rsidP="005F1DD9">
      <w:pPr>
        <w:ind w:left="360"/>
        <w:jc w:val="center"/>
        <w:rPr>
          <w:b/>
          <w:sz w:val="28"/>
          <w:szCs w:val="28"/>
        </w:rPr>
      </w:pPr>
    </w:p>
    <w:p w:rsidR="005F1DD9" w:rsidRDefault="005F1DD9" w:rsidP="005F1DD9">
      <w:pPr>
        <w:ind w:left="360"/>
        <w:jc w:val="both"/>
        <w:rPr>
          <w:b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622"/>
        <w:gridCol w:w="1742"/>
        <w:gridCol w:w="2022"/>
      </w:tblGrid>
      <w:tr w:rsidR="005F1DD9" w:rsidTr="008F2225">
        <w:tc>
          <w:tcPr>
            <w:tcW w:w="567" w:type="dxa"/>
          </w:tcPr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 (полностью), адрес, телефон,</w:t>
            </w:r>
          </w:p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</w:t>
            </w:r>
            <w:proofErr w:type="spellStart"/>
            <w:r>
              <w:rPr>
                <w:b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268" w:type="dxa"/>
          </w:tcPr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науч.рук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(полностью),</w:t>
            </w:r>
          </w:p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</w:t>
            </w:r>
          </w:p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уч. степень,</w:t>
            </w:r>
          </w:p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преподаваемый    ин. яз., </w:t>
            </w:r>
            <w:proofErr w:type="spellStart"/>
            <w:r>
              <w:rPr>
                <w:b/>
                <w:sz w:val="28"/>
                <w:szCs w:val="28"/>
              </w:rPr>
              <w:t>моб.тел</w:t>
            </w:r>
            <w:proofErr w:type="spellEnd"/>
            <w:r>
              <w:rPr>
                <w:b/>
                <w:sz w:val="28"/>
                <w:szCs w:val="28"/>
              </w:rPr>
              <w:t>.,</w:t>
            </w:r>
          </w:p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</w:t>
            </w:r>
            <w:proofErr w:type="spellStart"/>
            <w:r>
              <w:rPr>
                <w:b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622" w:type="dxa"/>
          </w:tcPr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Специальность, курс, иностранный язык участника</w:t>
            </w:r>
          </w:p>
        </w:tc>
        <w:tc>
          <w:tcPr>
            <w:tcW w:w="1742" w:type="dxa"/>
          </w:tcPr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Необходимые технические средства для презентации</w:t>
            </w:r>
          </w:p>
        </w:tc>
        <w:tc>
          <w:tcPr>
            <w:tcW w:w="2022" w:type="dxa"/>
          </w:tcPr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  <w:proofErr w:type="spellStart"/>
            <w:r>
              <w:rPr>
                <w:b/>
                <w:sz w:val="28"/>
                <w:szCs w:val="28"/>
              </w:rPr>
              <w:t>сопровожд</w:t>
            </w:r>
            <w:proofErr w:type="spellEnd"/>
            <w:r>
              <w:rPr>
                <w:b/>
                <w:sz w:val="28"/>
                <w:szCs w:val="28"/>
              </w:rPr>
              <w:t>. лица, должность,</w:t>
            </w:r>
          </w:p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уч. степень, </w:t>
            </w:r>
            <w:proofErr w:type="spellStart"/>
            <w:r>
              <w:rPr>
                <w:b/>
                <w:sz w:val="28"/>
                <w:szCs w:val="28"/>
              </w:rPr>
              <w:t>преподава</w:t>
            </w:r>
            <w:proofErr w:type="spellEnd"/>
          </w:p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емый</w:t>
            </w:r>
            <w:proofErr w:type="spellEnd"/>
            <w:r>
              <w:rPr>
                <w:b/>
                <w:sz w:val="28"/>
                <w:szCs w:val="28"/>
              </w:rPr>
              <w:t xml:space="preserve"> ин. яз.,</w:t>
            </w:r>
          </w:p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моб.тел</w:t>
            </w:r>
            <w:proofErr w:type="spellEnd"/>
            <w:r>
              <w:rPr>
                <w:b/>
                <w:sz w:val="28"/>
                <w:szCs w:val="28"/>
              </w:rPr>
              <w:t>.,</w:t>
            </w:r>
          </w:p>
          <w:p w:rsidR="005F1DD9" w:rsidRDefault="005F1DD9" w:rsidP="008F22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</w:t>
            </w:r>
            <w:proofErr w:type="spellStart"/>
            <w:r>
              <w:rPr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5F1DD9" w:rsidTr="008F2225">
        <w:tc>
          <w:tcPr>
            <w:tcW w:w="567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F1DD9" w:rsidTr="008F2225">
        <w:tc>
          <w:tcPr>
            <w:tcW w:w="567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F1DD9" w:rsidTr="008F2225">
        <w:tc>
          <w:tcPr>
            <w:tcW w:w="567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5F1DD9" w:rsidRDefault="005F1DD9" w:rsidP="008F222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F1DD9" w:rsidRDefault="005F1DD9" w:rsidP="005F1DD9">
      <w:pPr>
        <w:rPr>
          <w:sz w:val="28"/>
          <w:szCs w:val="28"/>
        </w:rPr>
      </w:pPr>
    </w:p>
    <w:p w:rsidR="005F1DD9" w:rsidRDefault="005F1DD9" w:rsidP="005F1DD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Ректор            _______________________ Ф. И. О</w:t>
      </w:r>
    </w:p>
    <w:p w:rsidR="005F1DD9" w:rsidRDefault="005F1DD9" w:rsidP="005F1DD9">
      <w:pPr>
        <w:ind w:left="360"/>
        <w:jc w:val="center"/>
        <w:rPr>
          <w:b/>
          <w:sz w:val="28"/>
          <w:szCs w:val="28"/>
        </w:rPr>
      </w:pPr>
    </w:p>
    <w:p w:rsidR="005F1DD9" w:rsidRDefault="005F1DD9" w:rsidP="005F1DD9">
      <w:pPr>
        <w:ind w:left="360"/>
        <w:jc w:val="center"/>
        <w:rPr>
          <w:b/>
          <w:sz w:val="28"/>
          <w:szCs w:val="28"/>
        </w:rPr>
      </w:pPr>
    </w:p>
    <w:p w:rsidR="000C57DF" w:rsidRDefault="000C57DF">
      <w:bookmarkStart w:id="0" w:name="_GoBack"/>
      <w:bookmarkEnd w:id="0"/>
    </w:p>
    <w:sectPr w:rsidR="000C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D9"/>
    <w:rsid w:val="000C57DF"/>
    <w:rsid w:val="00215D7D"/>
    <w:rsid w:val="005A2CBA"/>
    <w:rsid w:val="005F1DD9"/>
    <w:rsid w:val="008437BA"/>
    <w:rsid w:val="009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23E5-9A34-4233-BF2E-099E3C17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D9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2022-03-30T04:40:00Z</dcterms:created>
  <dcterms:modified xsi:type="dcterms:W3CDTF">2022-03-30T04:40:00Z</dcterms:modified>
</cp:coreProperties>
</file>